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3" w:rsidRDefault="00BE3591" w:rsidP="00AD4483">
      <w:pPr>
        <w:pStyle w:val="1"/>
        <w:jc w:val="center"/>
        <w:rPr>
          <w:rFonts w:eastAsia="Calibri"/>
          <w:color w:val="auto"/>
        </w:rPr>
      </w:pPr>
      <w:bookmarkStart w:id="0" w:name="_GoBack"/>
      <w:proofErr w:type="gramStart"/>
      <w:r>
        <w:rPr>
          <w:rFonts w:eastAsia="Calibri"/>
          <w:color w:val="auto"/>
        </w:rPr>
        <w:t>П</w:t>
      </w:r>
      <w:r w:rsidRPr="00AD4483">
        <w:rPr>
          <w:rFonts w:eastAsia="Calibri"/>
          <w:color w:val="auto"/>
        </w:rPr>
        <w:t xml:space="preserve">еречень направлений подготовки, по которым </w:t>
      </w:r>
      <w:proofErr w:type="spellStart"/>
      <w:r w:rsidRPr="00AD4483">
        <w:rPr>
          <w:rFonts w:eastAsia="Calibri"/>
          <w:color w:val="auto"/>
        </w:rPr>
        <w:t>ргпу</w:t>
      </w:r>
      <w:proofErr w:type="spellEnd"/>
      <w:r w:rsidRPr="00AD4483">
        <w:rPr>
          <w:rFonts w:eastAsia="Calibri"/>
          <w:color w:val="auto"/>
        </w:rPr>
        <w:t> им. </w:t>
      </w:r>
      <w:proofErr w:type="spellStart"/>
      <w:r w:rsidRPr="00AD4483">
        <w:rPr>
          <w:rFonts w:eastAsia="Calibri"/>
          <w:color w:val="auto"/>
        </w:rPr>
        <w:t>а.и</w:t>
      </w:r>
      <w:proofErr w:type="spellEnd"/>
      <w:r w:rsidRPr="00AD4483">
        <w:rPr>
          <w:rFonts w:eastAsia="Calibri"/>
          <w:color w:val="auto"/>
        </w:rPr>
        <w:t>. </w:t>
      </w:r>
      <w:proofErr w:type="spellStart"/>
      <w:r w:rsidRPr="00AD4483">
        <w:rPr>
          <w:rFonts w:eastAsia="Calibri"/>
          <w:color w:val="auto"/>
        </w:rPr>
        <w:t>герцена</w:t>
      </w:r>
      <w:proofErr w:type="spellEnd"/>
      <w:r w:rsidRPr="00AD4483">
        <w:rPr>
          <w:rFonts w:eastAsia="Calibri"/>
          <w:color w:val="auto"/>
        </w:rPr>
        <w:t xml:space="preserve"> объявляет прием на обучение по программам магистратуры в 2015 году на места в рамках контрольных</w:t>
      </w:r>
      <w:r w:rsidRPr="00AD4483">
        <w:rPr>
          <w:color w:val="auto"/>
          <w:kern w:val="30"/>
          <w:sz w:val="30"/>
          <w:szCs w:val="30"/>
        </w:rPr>
        <w:t xml:space="preserve"> </w:t>
      </w:r>
      <w:r w:rsidRPr="00AD4483">
        <w:rPr>
          <w:rFonts w:eastAsia="Calibri"/>
          <w:color w:val="auto"/>
        </w:rPr>
        <w:t>цифр приема граждан по очной  и заочной формам обучения</w:t>
      </w:r>
      <w:proofErr w:type="gramEnd"/>
    </w:p>
    <w:bookmarkEnd w:id="0"/>
    <w:p w:rsidR="00AD4483" w:rsidRPr="00AD4483" w:rsidRDefault="00AD4483" w:rsidP="00AD4483">
      <w:pPr>
        <w:rPr>
          <w:lang w:eastAsia="en-US"/>
        </w:rPr>
      </w:pPr>
    </w:p>
    <w:tbl>
      <w:tblPr>
        <w:tblStyle w:val="af4"/>
        <w:tblW w:w="14426" w:type="dxa"/>
        <w:tblLayout w:type="fixed"/>
        <w:tblLook w:val="04A0" w:firstRow="1" w:lastRow="0" w:firstColumn="1" w:lastColumn="0" w:noHBand="0" w:noVBand="1"/>
      </w:tblPr>
      <w:tblGrid>
        <w:gridCol w:w="1101"/>
        <w:gridCol w:w="2752"/>
        <w:gridCol w:w="6637"/>
        <w:gridCol w:w="1133"/>
        <w:gridCol w:w="818"/>
        <w:gridCol w:w="1985"/>
      </w:tblGrid>
      <w:tr w:rsidR="00AD4483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3" w:rsidRDefault="00AD448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3" w:rsidRDefault="00AD448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3" w:rsidRDefault="00AD448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3" w:rsidRDefault="00AD448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3" w:rsidRDefault="00AD448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83" w:rsidRDefault="00AD448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3338F0" w:rsidTr="005218D9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 ОБУЧЕНИЯ</w:t>
            </w:r>
          </w:p>
        </w:tc>
      </w:tr>
      <w:tr w:rsidR="003338F0" w:rsidTr="009B7DE0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безопасности жизнедеятельности</w:t>
            </w:r>
          </w:p>
        </w:tc>
      </w:tr>
      <w:tr w:rsidR="00AD4483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83" w:rsidRDefault="00AD44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83" w:rsidRDefault="00AD4483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83" w:rsidRDefault="00AD448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1.«Безопасность жизнедеятельности в информационной среде»</w:t>
            </w:r>
          </w:p>
          <w:p w:rsidR="00AD4483" w:rsidRDefault="00AD4483">
            <w:pPr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2.«Безопасность на дорогах и транспорте</w:t>
            </w:r>
            <w:proofErr w:type="gramStart"/>
            <w:r>
              <w:rPr>
                <w:i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(*)</w:t>
            </w:r>
            <w:proofErr w:type="gramEnd"/>
          </w:p>
          <w:p w:rsidR="00AD4483" w:rsidRDefault="00AD448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3.«Образование в области безопасности жизнедеятельности»</w:t>
            </w:r>
          </w:p>
          <w:p w:rsidR="00AD4483" w:rsidRDefault="00AD448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4.«Профилактика социальных отклонений (</w:t>
            </w:r>
            <w:proofErr w:type="spellStart"/>
            <w:r>
              <w:rPr>
                <w:i/>
                <w:sz w:val="24"/>
                <w:szCs w:val="24"/>
              </w:rPr>
              <w:t>превентология</w:t>
            </w:r>
            <w:proofErr w:type="spellEnd"/>
            <w:r>
              <w:rPr>
                <w:i/>
                <w:sz w:val="24"/>
                <w:szCs w:val="24"/>
              </w:rPr>
              <w:t>)»</w:t>
            </w:r>
          </w:p>
          <w:p w:rsidR="00AD4483" w:rsidRDefault="00AD4483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5.«Экологическая безопасность»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83" w:rsidRDefault="00AD44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83" w:rsidRDefault="00AD4483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83" w:rsidRDefault="00AD44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(письменно)</w:t>
            </w:r>
          </w:p>
        </w:tc>
      </w:tr>
      <w:tr w:rsidR="003338F0" w:rsidTr="00BC54A7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биологии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Cs/>
                <w:kern w:val="3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(**)</w:t>
            </w:r>
            <w:proofErr w:type="gram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1.«Биологическое образование» </w:t>
            </w:r>
          </w:p>
          <w:p w:rsidR="000E45DB" w:rsidRDefault="000E45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2.«Экологическое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с основами экологии (письменно)</w:t>
            </w:r>
          </w:p>
        </w:tc>
      </w:tr>
      <w:tr w:rsidR="003338F0" w:rsidTr="00550696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географии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Cs/>
                <w:kern w:val="3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.«Географическое образование»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2.«Образовательный туризм» </w:t>
            </w:r>
            <w:r>
              <w:rPr>
                <w:b/>
                <w:sz w:val="24"/>
                <w:szCs w:val="24"/>
              </w:rPr>
              <w:t>(*)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3.«Эколого-геологическое образование»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образование  (письменно)</w:t>
            </w:r>
          </w:p>
        </w:tc>
      </w:tr>
      <w:tr w:rsidR="003338F0" w:rsidTr="00AB4A59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изобразительного искусства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1.«Декоративно-прикладное искусство»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2.«Живопись»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3.«Рисунок»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4.«Менеджмент в изобразительном искусстве и </w:t>
            </w:r>
            <w:r>
              <w:rPr>
                <w:i/>
                <w:sz w:val="24"/>
                <w:szCs w:val="24"/>
              </w:rPr>
              <w:lastRenderedPageBreak/>
              <w:t>художественном образовании»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5.«Региональный культурно-познавательный туризм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(*)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искусств (письменно и просмотр </w:t>
            </w:r>
            <w:r>
              <w:rPr>
                <w:sz w:val="24"/>
                <w:szCs w:val="24"/>
              </w:rPr>
              <w:lastRenderedPageBreak/>
              <w:t>самостоятельных работ)</w:t>
            </w:r>
          </w:p>
        </w:tc>
      </w:tr>
      <w:tr w:rsidR="003338F0" w:rsidTr="003338F0">
        <w:trPr>
          <w:trHeight w:val="414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Факультет информационных технологий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bCs/>
                <w:kern w:val="3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1.«Информационные технологии в образовании»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3.«Технологии и менеджмент электронного обучения»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информационные технологии в образовательной деятельности (письменно)</w:t>
            </w:r>
          </w:p>
        </w:tc>
      </w:tr>
      <w:tr w:rsidR="003338F0" w:rsidTr="00927575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коррекционной педагогики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bCs/>
                <w:kern w:val="30"/>
                <w:sz w:val="24"/>
                <w:szCs w:val="24"/>
                <w:highlight w:val="green"/>
              </w:rPr>
            </w:pPr>
            <w:proofErr w:type="gramStart"/>
            <w:r>
              <w:rPr>
                <w:sz w:val="24"/>
                <w:szCs w:val="24"/>
              </w:rPr>
              <w:t>Специальное (дефектологическое) образование)</w:t>
            </w:r>
            <w:proofErr w:type="gram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1.«Логопедическая работа с лицами с нарушениями речи»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2.«Образование лиц с нарушением слуха»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3.«Образование лиц с проблемами интеллектуального развития</w:t>
            </w:r>
            <w:proofErr w:type="gramStart"/>
            <w:r>
              <w:rPr>
                <w:i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(*)</w:t>
            </w:r>
            <w:proofErr w:type="gramEnd"/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4.«Психологическое сопровождение образования лиц с проблемами в развитии»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5.«Психолого-педагогическая реабилитация лиц с ограниченными возможностями здоровья»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6.«Психолого-педагогическое сопровождение детей раннего возраста с нарушениями в развитии»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педагогика и специальная психология (письменно)</w:t>
            </w:r>
          </w:p>
        </w:tc>
      </w:tr>
      <w:tr w:rsidR="003338F0" w:rsidTr="001B77BA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математики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Cs/>
                <w:kern w:val="3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1.«Информационные технологии в физико-математическом образовании»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2.«Математическое образование»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3.«Математическое образование в современной школе»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4.«Методика дистанционного обучения математике в школе</w:t>
            </w:r>
            <w:proofErr w:type="gramStart"/>
            <w:r>
              <w:rPr>
                <w:i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(*)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образование (письменно)</w:t>
            </w:r>
          </w:p>
        </w:tc>
      </w:tr>
      <w:tr w:rsidR="003338F0" w:rsidTr="00BC59EB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Психолого-педагогический факультет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Cs/>
                <w:kern w:val="3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1.«Воспитательная деятельность с молодежью»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2.«Высшее образование»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3.«Государственно-общественное управление образованием</w:t>
            </w:r>
            <w:proofErr w:type="gramStart"/>
            <w:r>
              <w:rPr>
                <w:b/>
                <w:sz w:val="24"/>
                <w:szCs w:val="24"/>
              </w:rPr>
              <w:t>» (*)</w:t>
            </w:r>
            <w:proofErr w:type="gramEnd"/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4.«Духовно-нравственное воспитание»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5.«Мониторинг качества образования»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6.«Образование взрослых»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7.«Педагогика дистанционного образовательного взаимодействия»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8.«Социально-педагогические технологии развития культуры чтения»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9.«Сравнительное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(устно-письменно)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44.04.02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bCs/>
                <w:kern w:val="3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1.«Социальная психология в образовании»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2.«Социальная педагогика»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«Психолого-педагогическая диагностика развивающейся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личности»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психология (устно-письменно)</w:t>
            </w:r>
          </w:p>
        </w:tc>
      </w:tr>
      <w:tr w:rsidR="003338F0" w:rsidTr="001167BA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социальных наук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 w:rsidP="008B4E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 w:rsidP="008B4E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 w:rsidP="008B4E85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1.«Историческое образование»</w:t>
            </w:r>
          </w:p>
          <w:p w:rsidR="000E45DB" w:rsidRDefault="000E45DB" w:rsidP="008B4E85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2.«Историко-краеведческое образование»</w:t>
            </w:r>
          </w:p>
          <w:p w:rsidR="000E45DB" w:rsidRDefault="000E45DB" w:rsidP="008B4E85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3.«Обществоведческое образование»</w:t>
            </w:r>
          </w:p>
          <w:p w:rsidR="000E45DB" w:rsidRDefault="000E45DB" w:rsidP="008B4E85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4.«Религиоведческое образование (в области истории религиозных  культур)» </w:t>
            </w:r>
          </w:p>
          <w:p w:rsidR="000E45DB" w:rsidRDefault="000E45DB" w:rsidP="008B4E8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5.«Социология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 w:rsidP="008B4E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 w:rsidP="008B4E85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 w:rsidP="008B4E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преподавания социальных наук (устно-письменно)</w:t>
            </w:r>
          </w:p>
        </w:tc>
      </w:tr>
      <w:tr w:rsidR="003338F0" w:rsidTr="00405B2E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технологии и предпринимательства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Cs/>
                <w:kern w:val="3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«Предпринимательство в малых организационно правовых формах»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2.«Технологии профессионального обучения в области дизайна костюма»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3.«Технологии профессионального обучения в области дополнительного образования детей и взрослых»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4.«Электронная коммерция»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spacing w:before="20" w:after="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(письменно)</w:t>
            </w:r>
          </w:p>
        </w:tc>
      </w:tr>
      <w:tr w:rsidR="003338F0" w:rsidTr="0029553F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kern w:val="30"/>
                <w:sz w:val="24"/>
                <w:szCs w:val="24"/>
              </w:rPr>
              <w:t>Факультет физики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1.«Физическое образование»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2.«Физико-астрономическое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с элементами общей методики (письменно)</w:t>
            </w:r>
          </w:p>
        </w:tc>
      </w:tr>
      <w:tr w:rsidR="003338F0" w:rsidTr="0032691A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«Образование в области физической культуры и спорта»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(устно-</w:t>
            </w:r>
            <w:r>
              <w:rPr>
                <w:sz w:val="24"/>
                <w:szCs w:val="24"/>
              </w:rPr>
              <w:lastRenderedPageBreak/>
              <w:t>письменно)</w:t>
            </w:r>
          </w:p>
        </w:tc>
      </w:tr>
      <w:tr w:rsidR="003338F0" w:rsidTr="00E55BAA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Филологический факультет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1.«Информационные технологии в филологическом образовании»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2.«Лингвокультурологическое образование»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3.«Литературное образование»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4.«Технологии филологического образования»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5.«Языковое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 как область науки и образования (письменно)</w:t>
            </w:r>
          </w:p>
        </w:tc>
      </w:tr>
      <w:tr w:rsidR="003338F0" w:rsidTr="005F234E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философии человека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«Культурологическое образование»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2.«Педагогическая антропология»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3.«Педагогическое </w:t>
            </w:r>
            <w:proofErr w:type="spellStart"/>
            <w:r>
              <w:rPr>
                <w:i/>
                <w:sz w:val="24"/>
                <w:szCs w:val="24"/>
              </w:rPr>
              <w:t>Петербурговедение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4.«Театральное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модели гуманитарного образования (письменно)</w:t>
            </w:r>
          </w:p>
        </w:tc>
      </w:tr>
      <w:tr w:rsidR="003338F0" w:rsidTr="009A63C7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  химии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bCs/>
                <w:kern w:val="3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(**)</w:t>
            </w:r>
            <w:proofErr w:type="gram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«Химическое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(письменно)</w:t>
            </w:r>
          </w:p>
        </w:tc>
      </w:tr>
      <w:tr w:rsidR="003338F0" w:rsidTr="0089350A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факультет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(**)</w:t>
            </w:r>
            <w:proofErr w:type="gram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1.«Правозащитная деятельность в образовательной сфере»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2.«Школьная медиация в системе гражданско-правового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государства и права (устно-письменно)</w:t>
            </w:r>
          </w:p>
        </w:tc>
      </w:tr>
      <w:tr w:rsidR="003338F0" w:rsidTr="00987786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детства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1.«Интенсивное обучение детей иностранным языкам»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2.«Методическое сопровождение в дошкольном образовании»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3.«Начальное языковое образование и речевое развитие иноязычных детей»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4.«Развитие креативности ребёнка в </w:t>
            </w:r>
            <w:proofErr w:type="spellStart"/>
            <w:r>
              <w:rPr>
                <w:i/>
                <w:sz w:val="24"/>
                <w:szCs w:val="24"/>
              </w:rPr>
              <w:t>полихудожественной</w:t>
            </w:r>
            <w:proofErr w:type="spellEnd"/>
            <w:r>
              <w:rPr>
                <w:i/>
                <w:sz w:val="24"/>
                <w:szCs w:val="24"/>
              </w:rPr>
              <w:t xml:space="preserve"> образовательной среде»</w:t>
            </w:r>
          </w:p>
          <w:p w:rsidR="000E45DB" w:rsidRDefault="000E45DB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5.«Раннее обучение иностранным языкам и межкультурная коммуникация</w:t>
            </w:r>
            <w:proofErr w:type="gramStart"/>
            <w:r>
              <w:rPr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(*)</w:t>
            </w:r>
            <w:proofErr w:type="gramEnd"/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6.«Семейное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тьюторство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>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7.«Управление качеством начального образования»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>8.«Электронное обучение в начальной школе»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9. Экспертиза качества дошкольного образования</w:t>
            </w:r>
            <w:proofErr w:type="gramStart"/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</w:rPr>
              <w:t>(*)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образование (письменно)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44.04.02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1.«Психологическое сопровождение детей в кризисных ситуациях»</w:t>
            </w:r>
          </w:p>
          <w:p w:rsidR="000E45DB" w:rsidRDefault="000E45DB">
            <w:pPr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2. «Психология речи и психолингвистика»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3.«Семейная психология»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образование (письменно)</w:t>
            </w:r>
          </w:p>
        </w:tc>
      </w:tr>
      <w:tr w:rsidR="003338F0" w:rsidTr="00DB7E80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иностранных языков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1.«Иностранные языки в контексте современной культуры»</w:t>
            </w:r>
          </w:p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2.«Технологии обучения в лингвистическом образовании»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иностранного языка (устно-письменно)</w:t>
            </w:r>
          </w:p>
        </w:tc>
      </w:tr>
      <w:tr w:rsidR="003338F0" w:rsidTr="003E460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музыки, театра и хореографии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1.«Гуманитарные технологии в музыкальном искусстве и образовании</w:t>
            </w:r>
            <w:proofErr w:type="gramStart"/>
            <w:r>
              <w:rPr>
                <w:i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(*)</w:t>
            </w:r>
            <w:proofErr w:type="gramEnd"/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2.«Менеджмент в музыкальном искусстве и образовании»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3.«Музыкальная психология в образовании»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4.«Музыкальное образование»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5.«Музыкально-компьютерные технологии в образовании»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6.«Теория и практика вокального искусства»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7.«Теория и практика музыкально-инструментального искусства»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8.«Теория и практика </w:t>
            </w:r>
            <w:proofErr w:type="spellStart"/>
            <w:r>
              <w:rPr>
                <w:i/>
                <w:sz w:val="24"/>
                <w:szCs w:val="24"/>
              </w:rPr>
              <w:t>эстрадно</w:t>
            </w:r>
            <w:proofErr w:type="spellEnd"/>
            <w:r>
              <w:rPr>
                <w:i/>
                <w:sz w:val="24"/>
                <w:szCs w:val="24"/>
              </w:rPr>
              <w:t>-джазового искусства»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9.«Хореографическое искусство и образование»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практика педагогики искусства (письменно  и прослушивание/просмотр/устно)</w:t>
            </w:r>
          </w:p>
        </w:tc>
      </w:tr>
      <w:tr w:rsidR="003338F0" w:rsidTr="0087340D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народов Севера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1.«Филологическое образование в полиэтнической среде»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2.«Этнокультурологическое </w:t>
            </w:r>
            <w:proofErr w:type="spellStart"/>
            <w:r>
              <w:rPr>
                <w:i/>
                <w:sz w:val="24"/>
                <w:szCs w:val="24"/>
              </w:rPr>
              <w:t>североведение</w:t>
            </w:r>
            <w:proofErr w:type="spellEnd"/>
            <w:r>
              <w:rPr>
                <w:i/>
                <w:sz w:val="24"/>
                <w:szCs w:val="24"/>
              </w:rPr>
              <w:t>» (Модули: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«Этнографическое музееведение», «Декоративно-прикладное искусство и художественные промыслы народов Севера, Сибири и Дальнего Востока»)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этнофилология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этнокультурология</w:t>
            </w:r>
            <w:proofErr w:type="spellEnd"/>
            <w:r>
              <w:rPr>
                <w:sz w:val="24"/>
                <w:szCs w:val="24"/>
              </w:rPr>
              <w:t xml:space="preserve"> Севера, Сибири и Дальнего Восток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устно-письменно)</w:t>
            </w:r>
          </w:p>
        </w:tc>
      </w:tr>
      <w:tr w:rsidR="003338F0" w:rsidTr="00D86C66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экономики и управления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«Предпринимательская деятельность в сфере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менеджмент (письменно)</w:t>
            </w:r>
          </w:p>
        </w:tc>
      </w:tr>
      <w:tr w:rsidR="003338F0" w:rsidTr="00FB4E54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3338F0" w:rsidTr="00240D3F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0" w:rsidRDefault="003338F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Психолого-педагогический факультет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</w:t>
            </w:r>
            <w:r>
              <w:rPr>
                <w:bCs/>
                <w:kern w:val="30"/>
                <w:sz w:val="24"/>
                <w:szCs w:val="24"/>
              </w:rPr>
              <w:t xml:space="preserve">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«Духовно-нравственное воспитание»</w:t>
            </w:r>
          </w:p>
          <w:p w:rsidR="000E45DB" w:rsidRDefault="000E45D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«Образование взрослых»</w:t>
            </w:r>
          </w:p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«Экспертиза в образовании»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(устно-письменно)</w:t>
            </w:r>
          </w:p>
        </w:tc>
      </w:tr>
      <w:tr w:rsidR="000E45DB" w:rsidTr="000E45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tabs>
                <w:tab w:val="left" w:pos="1140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B" w:rsidRDefault="000E45D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D4483" w:rsidRDefault="00AD4483" w:rsidP="00AD4483">
      <w:pPr>
        <w:jc w:val="center"/>
        <w:rPr>
          <w:sz w:val="24"/>
          <w:szCs w:val="24"/>
        </w:rPr>
      </w:pPr>
    </w:p>
    <w:p w:rsidR="00AD4483" w:rsidRDefault="00AD4483" w:rsidP="00AD44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Примечания:</w:t>
      </w:r>
    </w:p>
    <w:p w:rsidR="00AD4483" w:rsidRDefault="00AD4483" w:rsidP="00AD4483">
      <w:pPr>
        <w:rPr>
          <w:i/>
          <w:sz w:val="24"/>
          <w:szCs w:val="24"/>
        </w:rPr>
      </w:pPr>
      <w:r>
        <w:rPr>
          <w:i/>
          <w:sz w:val="24"/>
          <w:szCs w:val="24"/>
        </w:rPr>
        <w:t>(*) сетевая магистерская программа;</w:t>
      </w:r>
    </w:p>
    <w:p w:rsidR="00AD4483" w:rsidRDefault="00AD4483" w:rsidP="00AD44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(**) . на места, в рамках контрольных цифр приема граждан на обучение за счет бюджетных ассигнований федерального бюджета, осуществляется </w:t>
      </w:r>
      <w:r>
        <w:rPr>
          <w:b/>
          <w:i/>
          <w:sz w:val="24"/>
          <w:szCs w:val="24"/>
        </w:rPr>
        <w:t>общий прием</w:t>
      </w:r>
      <w:r>
        <w:rPr>
          <w:i/>
          <w:sz w:val="24"/>
          <w:szCs w:val="24"/>
        </w:rPr>
        <w:t xml:space="preserve"> с последующим </w:t>
      </w:r>
      <w:r>
        <w:rPr>
          <w:b/>
          <w:i/>
          <w:sz w:val="24"/>
          <w:szCs w:val="24"/>
        </w:rPr>
        <w:t>приоритетным зачислением на указанные направления и магистерские программы</w:t>
      </w:r>
    </w:p>
    <w:p w:rsidR="00AD4483" w:rsidRDefault="00AD4483" w:rsidP="00AD4483"/>
    <w:p w:rsidR="00B56660" w:rsidRDefault="00B56660"/>
    <w:sectPr w:rsidR="00B56660" w:rsidSect="00AD4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6D3E"/>
    <w:multiLevelType w:val="hybridMultilevel"/>
    <w:tmpl w:val="98C8DE26"/>
    <w:lvl w:ilvl="0" w:tplc="67966B62">
      <w:start w:val="1"/>
      <w:numFmt w:val="bullet"/>
      <w:lvlText w:val="●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b w:val="0"/>
        <w:i w:val="0"/>
        <w:sz w:val="28"/>
      </w:rPr>
    </w:lvl>
    <w:lvl w:ilvl="1" w:tplc="F05EF4C2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b w:val="0"/>
        <w:i w:val="0"/>
        <w:sz w:val="3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D64C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3"/>
    <w:rsid w:val="000319D8"/>
    <w:rsid w:val="000561DB"/>
    <w:rsid w:val="00077548"/>
    <w:rsid w:val="000B091A"/>
    <w:rsid w:val="000E45DB"/>
    <w:rsid w:val="00121AEF"/>
    <w:rsid w:val="00150C7E"/>
    <w:rsid w:val="00196364"/>
    <w:rsid w:val="001A14F0"/>
    <w:rsid w:val="001F336C"/>
    <w:rsid w:val="00201755"/>
    <w:rsid w:val="00203536"/>
    <w:rsid w:val="00207A4C"/>
    <w:rsid w:val="00220BDC"/>
    <w:rsid w:val="00224B45"/>
    <w:rsid w:val="00225F52"/>
    <w:rsid w:val="00252289"/>
    <w:rsid w:val="00262E2C"/>
    <w:rsid w:val="0028140D"/>
    <w:rsid w:val="003338F0"/>
    <w:rsid w:val="003A24A3"/>
    <w:rsid w:val="003A44D7"/>
    <w:rsid w:val="003E77C3"/>
    <w:rsid w:val="004702DC"/>
    <w:rsid w:val="00497998"/>
    <w:rsid w:val="00514D20"/>
    <w:rsid w:val="0052391D"/>
    <w:rsid w:val="00534913"/>
    <w:rsid w:val="0059085F"/>
    <w:rsid w:val="005B5651"/>
    <w:rsid w:val="00660511"/>
    <w:rsid w:val="006777B6"/>
    <w:rsid w:val="00697C09"/>
    <w:rsid w:val="006A6BD7"/>
    <w:rsid w:val="006B51A4"/>
    <w:rsid w:val="0070124B"/>
    <w:rsid w:val="007D7EB2"/>
    <w:rsid w:val="00823E3C"/>
    <w:rsid w:val="008A0670"/>
    <w:rsid w:val="009914C1"/>
    <w:rsid w:val="009B5068"/>
    <w:rsid w:val="009E3918"/>
    <w:rsid w:val="00A04AA9"/>
    <w:rsid w:val="00A14F2D"/>
    <w:rsid w:val="00A53429"/>
    <w:rsid w:val="00AD4483"/>
    <w:rsid w:val="00AE0739"/>
    <w:rsid w:val="00AE29C1"/>
    <w:rsid w:val="00B0427E"/>
    <w:rsid w:val="00B44436"/>
    <w:rsid w:val="00B56660"/>
    <w:rsid w:val="00B81D9A"/>
    <w:rsid w:val="00BE3591"/>
    <w:rsid w:val="00C510DE"/>
    <w:rsid w:val="00D32D9F"/>
    <w:rsid w:val="00DE4511"/>
    <w:rsid w:val="00E05658"/>
    <w:rsid w:val="00E13238"/>
    <w:rsid w:val="00EE199A"/>
    <w:rsid w:val="00EF0FE6"/>
    <w:rsid w:val="00F07F65"/>
    <w:rsid w:val="00F13B4B"/>
    <w:rsid w:val="00F35997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53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7"/>
    </w:pPr>
    <w:rPr>
      <w:rFonts w:ascii="Cambria" w:eastAsiaTheme="minorHAnsi" w:hAnsi="Cambria" w:cstheme="minorBidi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03536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203536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3536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0353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0353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20353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0353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03536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0353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536"/>
    <w:pPr>
      <w:pBdr>
        <w:bottom w:val="single" w:sz="8" w:space="4" w:color="2DA2BF"/>
      </w:pBdr>
      <w:spacing w:after="300"/>
      <w:ind w:firstLine="0"/>
      <w:contextualSpacing/>
      <w:jc w:val="left"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203536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03536"/>
    <w:rPr>
      <w:b/>
      <w:bCs/>
    </w:rPr>
  </w:style>
  <w:style w:type="character" w:styleId="a6">
    <w:name w:val="Emphasis"/>
    <w:uiPriority w:val="20"/>
    <w:qFormat/>
    <w:rsid w:val="00203536"/>
    <w:rPr>
      <w:i/>
      <w:iCs/>
    </w:rPr>
  </w:style>
  <w:style w:type="paragraph" w:styleId="a7">
    <w:name w:val="List Paragraph"/>
    <w:basedOn w:val="a"/>
    <w:uiPriority w:val="34"/>
    <w:qFormat/>
    <w:rsid w:val="0020353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203536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203536"/>
    <w:pPr>
      <w:numPr>
        <w:ilvl w:val="1"/>
      </w:numPr>
      <w:spacing w:after="200" w:line="276" w:lineRule="auto"/>
      <w:ind w:firstLine="567"/>
      <w:jc w:val="left"/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a">
    <w:name w:val="Подзаголовок Знак"/>
    <w:link w:val="a9"/>
    <w:uiPriority w:val="11"/>
    <w:rsid w:val="002035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b">
    <w:name w:val="No Spacing"/>
    <w:uiPriority w:val="1"/>
    <w:qFormat/>
    <w:rsid w:val="002035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3536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20353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03536"/>
    <w:pPr>
      <w:pBdr>
        <w:bottom w:val="single" w:sz="4" w:space="4" w:color="2DA2BF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20353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03536"/>
    <w:rPr>
      <w:i/>
      <w:iCs/>
      <w:color w:val="808080"/>
    </w:rPr>
  </w:style>
  <w:style w:type="character" w:styleId="af">
    <w:name w:val="Intense Emphasis"/>
    <w:uiPriority w:val="21"/>
    <w:qFormat/>
    <w:rsid w:val="0020353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0353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0353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035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3536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A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53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7"/>
    </w:pPr>
    <w:rPr>
      <w:rFonts w:ascii="Cambria" w:eastAsiaTheme="minorHAnsi" w:hAnsi="Cambria" w:cstheme="minorBidi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536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03536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203536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3536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0353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0353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20353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0353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03536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0353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536"/>
    <w:pPr>
      <w:pBdr>
        <w:bottom w:val="single" w:sz="8" w:space="4" w:color="2DA2BF"/>
      </w:pBdr>
      <w:spacing w:after="300"/>
      <w:ind w:firstLine="0"/>
      <w:contextualSpacing/>
      <w:jc w:val="left"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203536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03536"/>
    <w:rPr>
      <w:b/>
      <w:bCs/>
    </w:rPr>
  </w:style>
  <w:style w:type="character" w:styleId="a6">
    <w:name w:val="Emphasis"/>
    <w:uiPriority w:val="20"/>
    <w:qFormat/>
    <w:rsid w:val="00203536"/>
    <w:rPr>
      <w:i/>
      <w:iCs/>
    </w:rPr>
  </w:style>
  <w:style w:type="paragraph" w:styleId="a7">
    <w:name w:val="List Paragraph"/>
    <w:basedOn w:val="a"/>
    <w:uiPriority w:val="34"/>
    <w:qFormat/>
    <w:rsid w:val="0020353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203536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203536"/>
    <w:pPr>
      <w:numPr>
        <w:ilvl w:val="1"/>
      </w:numPr>
      <w:spacing w:after="200" w:line="276" w:lineRule="auto"/>
      <w:ind w:firstLine="567"/>
      <w:jc w:val="left"/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a">
    <w:name w:val="Подзаголовок Знак"/>
    <w:link w:val="a9"/>
    <w:uiPriority w:val="11"/>
    <w:rsid w:val="002035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b">
    <w:name w:val="No Spacing"/>
    <w:uiPriority w:val="1"/>
    <w:qFormat/>
    <w:rsid w:val="002035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3536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20353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03536"/>
    <w:pPr>
      <w:pBdr>
        <w:bottom w:val="single" w:sz="4" w:space="4" w:color="2DA2BF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20353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03536"/>
    <w:rPr>
      <w:i/>
      <w:iCs/>
      <w:color w:val="808080"/>
    </w:rPr>
  </w:style>
  <w:style w:type="character" w:styleId="af">
    <w:name w:val="Intense Emphasis"/>
    <w:uiPriority w:val="21"/>
    <w:qFormat/>
    <w:rsid w:val="0020353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0353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0353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035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3536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A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6</cp:revision>
  <dcterms:created xsi:type="dcterms:W3CDTF">2015-01-15T12:04:00Z</dcterms:created>
  <dcterms:modified xsi:type="dcterms:W3CDTF">2015-02-18T07:55:00Z</dcterms:modified>
</cp:coreProperties>
</file>